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5010" w14:textId="77777777" w:rsidR="008408CF" w:rsidRPr="00521030" w:rsidRDefault="008408CF" w:rsidP="008408CF">
      <w:pPr>
        <w:widowControl w:val="0"/>
        <w:autoSpaceDE w:val="0"/>
        <w:autoSpaceDN w:val="0"/>
        <w:adjustRightInd w:val="0"/>
        <w:spacing w:before="0" w:after="0"/>
        <w:outlineLvl w:val="0"/>
        <w:rPr>
          <w:rFonts w:ascii="Calibri" w:hAnsi="Calibri" w:cs="Calibri"/>
          <w:b/>
          <w:bCs/>
          <w:szCs w:val="32"/>
          <w:u w:val="single"/>
        </w:rPr>
      </w:pPr>
    </w:p>
    <w:p w14:paraId="03C65054" w14:textId="77777777" w:rsidR="004D43C5" w:rsidRPr="00521030" w:rsidRDefault="004D43C5" w:rsidP="008408CF">
      <w:pPr>
        <w:widowControl w:val="0"/>
        <w:autoSpaceDE w:val="0"/>
        <w:autoSpaceDN w:val="0"/>
        <w:adjustRightInd w:val="0"/>
        <w:spacing w:before="0" w:after="0"/>
        <w:outlineLvl w:val="0"/>
        <w:rPr>
          <w:rFonts w:ascii="Calibri" w:hAnsi="Calibri" w:cs="Calibri"/>
          <w:b/>
          <w:bCs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A30EB9" w:rsidRPr="00521030" w14:paraId="6F9B13AF" w14:textId="77777777" w:rsidTr="00A30EB9">
        <w:tc>
          <w:tcPr>
            <w:tcW w:w="2660" w:type="dxa"/>
          </w:tcPr>
          <w:p w14:paraId="6A046A2C" w14:textId="77777777" w:rsidR="00A30EB9" w:rsidRPr="00521030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21030">
              <w:rPr>
                <w:rFonts w:ascii="Calibri" w:hAnsi="Calibri" w:cs="Calibri"/>
                <w:sz w:val="22"/>
                <w:szCs w:val="22"/>
              </w:rPr>
              <w:t>jméno a příjmení pacienta:</w:t>
            </w:r>
          </w:p>
        </w:tc>
        <w:tc>
          <w:tcPr>
            <w:tcW w:w="3260" w:type="dxa"/>
          </w:tcPr>
          <w:p w14:paraId="466A1B03" w14:textId="77777777" w:rsidR="00A30EB9" w:rsidRPr="00521030" w:rsidRDefault="00A30EB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EB9" w:rsidRPr="00521030" w14:paraId="746640F1" w14:textId="77777777" w:rsidTr="00A30EB9">
        <w:tc>
          <w:tcPr>
            <w:tcW w:w="2660" w:type="dxa"/>
          </w:tcPr>
          <w:p w14:paraId="2B4F195C" w14:textId="77777777" w:rsidR="00A30EB9" w:rsidRPr="00521030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21030">
              <w:rPr>
                <w:rFonts w:ascii="Calibri" w:hAnsi="Calibri" w:cs="Calibri"/>
                <w:sz w:val="22"/>
                <w:szCs w:val="22"/>
              </w:rPr>
              <w:t>rodné číslo:</w:t>
            </w:r>
          </w:p>
        </w:tc>
        <w:tc>
          <w:tcPr>
            <w:tcW w:w="3260" w:type="dxa"/>
          </w:tcPr>
          <w:p w14:paraId="148CB0C5" w14:textId="77777777" w:rsidR="00A30EB9" w:rsidRPr="00521030" w:rsidRDefault="00A30EB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EB9" w:rsidRPr="00521030" w14:paraId="6068715E" w14:textId="77777777" w:rsidTr="00A30EB9">
        <w:tc>
          <w:tcPr>
            <w:tcW w:w="2660" w:type="dxa"/>
          </w:tcPr>
          <w:p w14:paraId="11D6536B" w14:textId="77777777" w:rsidR="00A30EB9" w:rsidRPr="00521030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21030">
              <w:rPr>
                <w:rFonts w:ascii="Calibri" w:hAnsi="Calibri" w:cs="Calibri"/>
                <w:sz w:val="22"/>
                <w:szCs w:val="22"/>
              </w:rPr>
              <w:t>zdravotní pojišťovna:</w:t>
            </w:r>
          </w:p>
        </w:tc>
        <w:tc>
          <w:tcPr>
            <w:tcW w:w="3260" w:type="dxa"/>
          </w:tcPr>
          <w:p w14:paraId="664AD8B4" w14:textId="77777777" w:rsidR="00A30EB9" w:rsidRPr="00521030" w:rsidRDefault="00A30EB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D20648" w14:textId="77777777" w:rsidR="008408CF" w:rsidRPr="00521030" w:rsidRDefault="008408CF" w:rsidP="00F24465">
      <w:pPr>
        <w:widowControl w:val="0"/>
        <w:spacing w:before="0" w:after="0"/>
        <w:jc w:val="left"/>
        <w:rPr>
          <w:rFonts w:ascii="Calibri" w:hAnsi="Calibri" w:cs="Calibri"/>
          <w:szCs w:val="24"/>
        </w:rPr>
      </w:pPr>
    </w:p>
    <w:p w14:paraId="1147B78C" w14:textId="63B46DAF" w:rsidR="006E0673" w:rsidRPr="00521030" w:rsidRDefault="006E0673" w:rsidP="00F24465">
      <w:pPr>
        <w:widowControl w:val="0"/>
        <w:spacing w:before="0" w:after="0"/>
        <w:jc w:val="left"/>
        <w:rPr>
          <w:rFonts w:ascii="Calibri" w:hAnsi="Calibri" w:cs="Calibri"/>
          <w:vanish/>
          <w:szCs w:val="24"/>
        </w:rPr>
      </w:pPr>
    </w:p>
    <w:tbl>
      <w:tblPr>
        <w:tblpPr w:leftFromText="141" w:rightFromText="141" w:vertAnchor="text" w:horzAnchor="margin" w:tblpY="-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536"/>
      </w:tblGrid>
      <w:tr w:rsidR="006E0673" w:rsidRPr="00521030" w14:paraId="4595F601" w14:textId="77777777" w:rsidTr="00C6076E">
        <w:trPr>
          <w:trHeight w:val="43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2F7" w14:textId="2B429E53" w:rsidR="006E0673" w:rsidRPr="00521030" w:rsidRDefault="006E0673" w:rsidP="00447FFE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Karnofsky skore (%):</w:t>
            </w:r>
            <w:r w:rsidR="008F5CCA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DB0" w14:textId="77777777" w:rsidR="006E0673" w:rsidRPr="00521030" w:rsidRDefault="006E0673" w:rsidP="00447FFE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ECOG</w:t>
            </w:r>
            <w:r w:rsidR="00C6076E" w:rsidRPr="0052103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</w:tbl>
    <w:p w14:paraId="4C53C3A0" w14:textId="77777777" w:rsidR="00F24465" w:rsidRPr="00521030" w:rsidRDefault="00F2446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850"/>
        <w:gridCol w:w="1134"/>
        <w:gridCol w:w="1389"/>
      </w:tblGrid>
      <w:tr w:rsidR="008408CF" w:rsidRPr="00521030" w14:paraId="661AC935" w14:textId="77777777" w:rsidTr="00B87059">
        <w:trPr>
          <w:trHeight w:val="34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84A678" w14:textId="77777777" w:rsidR="008408CF" w:rsidRPr="00521030" w:rsidRDefault="008408CF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highlight w:val="lightGray"/>
              </w:rPr>
            </w:pPr>
            <w:r w:rsidRPr="00521030">
              <w:rPr>
                <w:rFonts w:ascii="Calibri" w:hAnsi="Calibri" w:cs="Calibri"/>
                <w:b/>
                <w:bCs/>
                <w:i/>
                <w:iCs/>
                <w:color w:val="auto"/>
                <w:highlight w:val="lightGray"/>
              </w:rPr>
              <w:t xml:space="preserve">Odběry a vyšetření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31F2A" w14:textId="77777777" w:rsidR="008408CF" w:rsidRPr="00521030" w:rsidRDefault="008408CF" w:rsidP="008408CF">
            <w:pPr>
              <w:pStyle w:val="Nadpis3"/>
              <w:spacing w:before="0"/>
              <w:jc w:val="left"/>
              <w:rPr>
                <w:rFonts w:ascii="Calibri" w:hAnsi="Calibri" w:cs="Calibri"/>
                <w:i/>
                <w:color w:val="auto"/>
                <w:highlight w:val="lightGray"/>
              </w:rPr>
            </w:pPr>
            <w:r w:rsidRPr="00521030">
              <w:rPr>
                <w:rFonts w:ascii="Calibri" w:hAnsi="Calibri" w:cs="Calibri"/>
                <w:i/>
                <w:color w:val="auto"/>
                <w:highlight w:val="lightGray"/>
              </w:rPr>
              <w:t>V den příjmu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FF525F" w14:textId="77777777" w:rsidR="008408CF" w:rsidRPr="00521030" w:rsidRDefault="008408CF" w:rsidP="008408CF">
            <w:pPr>
              <w:pStyle w:val="Nadpis3"/>
              <w:spacing w:before="0"/>
              <w:jc w:val="left"/>
              <w:rPr>
                <w:rFonts w:ascii="Calibri" w:hAnsi="Calibri" w:cs="Calibri"/>
                <w:i/>
                <w:color w:val="auto"/>
                <w:highlight w:val="lightGray"/>
              </w:rPr>
            </w:pPr>
            <w:r w:rsidRPr="00521030">
              <w:rPr>
                <w:rFonts w:ascii="Calibri" w:hAnsi="Calibri" w:cs="Calibri"/>
                <w:i/>
                <w:color w:val="auto"/>
                <w:highlight w:val="lightGray"/>
              </w:rPr>
              <w:t xml:space="preserve">Provedeno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07BE43" w14:textId="77777777" w:rsidR="008408CF" w:rsidRPr="00521030" w:rsidRDefault="008408CF" w:rsidP="008408CF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i/>
                <w:iCs/>
                <w:color w:val="auto"/>
                <w:highlight w:val="lightGray"/>
              </w:rPr>
              <w:t>výsledek</w:t>
            </w:r>
          </w:p>
        </w:tc>
      </w:tr>
      <w:tr w:rsidR="008408CF" w:rsidRPr="00521030" w14:paraId="48F502C7" w14:textId="77777777" w:rsidTr="00B87059">
        <w:trPr>
          <w:trHeight w:val="23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14A" w14:textId="77777777" w:rsidR="008408CF" w:rsidRPr="00521030" w:rsidRDefault="008408CF" w:rsidP="006E0673">
            <w:pPr>
              <w:spacing w:before="0" w:after="0"/>
              <w:rPr>
                <w:rFonts w:ascii="Calibri" w:hAnsi="Calibri" w:cs="Calibri"/>
                <w:b/>
                <w:color w:val="auto"/>
              </w:rPr>
            </w:pPr>
            <w:r w:rsidRPr="00521030">
              <w:rPr>
                <w:rFonts w:ascii="Calibri" w:hAnsi="Calibri" w:cs="Calibri"/>
                <w:b/>
                <w:color w:val="auto"/>
              </w:rPr>
              <w:t>ČBKOm</w:t>
            </w:r>
          </w:p>
          <w:p w14:paraId="75266119" w14:textId="77777777" w:rsidR="00C6076E" w:rsidRPr="00521030" w:rsidRDefault="00C6076E" w:rsidP="006E0673">
            <w:pPr>
              <w:spacing w:before="0" w:after="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548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5E6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AC3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521030" w14:paraId="4A8F6076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5F03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>KS+</w:t>
            </w:r>
            <w:r w:rsidR="003F24A7" w:rsidRPr="00521030">
              <w:rPr>
                <w:rFonts w:ascii="Calibri" w:hAnsi="Calibri" w:cs="Calibri"/>
                <w:b/>
                <w:bCs/>
                <w:color w:val="auto"/>
              </w:rPr>
              <w:t>Rh</w:t>
            </w: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 faktor</w:t>
            </w:r>
          </w:p>
          <w:p w14:paraId="76E1E44E" w14:textId="77777777" w:rsidR="00C6076E" w:rsidRPr="00521030" w:rsidRDefault="00C6076E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C08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6F2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C2A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521030" w14:paraId="750411A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7A76" w14:textId="77777777" w:rsidR="008408CF" w:rsidRPr="00521030" w:rsidRDefault="008408CF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Imunohematologické vyšetření </w:t>
            </w:r>
            <w:r w:rsidR="003F24A7" w:rsidRPr="00521030">
              <w:rPr>
                <w:rFonts w:ascii="Calibri" w:hAnsi="Calibri" w:cs="Calibri"/>
                <w:b/>
                <w:bCs/>
                <w:color w:val="auto"/>
              </w:rPr>
              <w:t>(Oddělení imunohematologie ÚHKT)</w:t>
            </w:r>
          </w:p>
          <w:p w14:paraId="048AFAC8" w14:textId="77777777" w:rsidR="00C6076E" w:rsidRPr="00521030" w:rsidRDefault="00C6076E" w:rsidP="006E0673">
            <w:pPr>
              <w:spacing w:before="0" w:after="0"/>
              <w:jc w:val="left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C26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F0F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9D0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D74C6D" w:rsidRPr="00521030" w14:paraId="6E72295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FA0" w14:textId="77777777" w:rsidR="00D74C6D" w:rsidRPr="00295A68" w:rsidRDefault="00D74C6D" w:rsidP="00575936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295A68">
              <w:rPr>
                <w:rFonts w:ascii="Calibri" w:hAnsi="Calibri" w:cs="Calibri"/>
                <w:b/>
                <w:color w:val="auto"/>
              </w:rPr>
              <w:t xml:space="preserve">HLA protilátky </w:t>
            </w:r>
            <w:r w:rsidR="00575936" w:rsidRPr="00295A68">
              <w:rPr>
                <w:rFonts w:ascii="Calibri" w:hAnsi="Calibri" w:cs="Calibri"/>
                <w:b/>
                <w:color w:val="auto"/>
              </w:rPr>
              <w:t xml:space="preserve">proti dárci </w:t>
            </w:r>
            <w:r w:rsidR="00575936" w:rsidRPr="00295A68">
              <w:rPr>
                <w:rFonts w:ascii="Calibri" w:hAnsi="Calibri" w:cs="Calibri"/>
                <w:bCs/>
                <w:color w:val="auto"/>
              </w:rPr>
              <w:t xml:space="preserve">u pacientů s HLA neshodným dárcem (nepříbuzným, či </w:t>
            </w:r>
            <w:r w:rsidRPr="00295A68">
              <w:rPr>
                <w:rFonts w:ascii="Calibri" w:hAnsi="Calibri" w:cs="Calibri"/>
                <w:color w:val="auto"/>
              </w:rPr>
              <w:t>haploidentický</w:t>
            </w:r>
            <w:r w:rsidR="00575936" w:rsidRPr="00295A68">
              <w:rPr>
                <w:rFonts w:ascii="Calibri" w:hAnsi="Calibri" w:cs="Calibri"/>
                <w:color w:val="auto"/>
              </w:rPr>
              <w:t>m</w:t>
            </w:r>
            <w:r w:rsidRPr="00295A68">
              <w:rPr>
                <w:rFonts w:ascii="Calibri" w:hAnsi="Calibri" w:cs="Calibri"/>
                <w:color w:val="auto"/>
              </w:rPr>
              <w:t>)</w:t>
            </w:r>
            <w:r w:rsidR="00575936" w:rsidRPr="00295A68">
              <w:rPr>
                <w:rFonts w:ascii="Calibri" w:hAnsi="Calibri" w:cs="Calibri"/>
                <w:color w:val="auto"/>
              </w:rPr>
              <w:t xml:space="preserve"> </w:t>
            </w:r>
            <w:r w:rsidR="00575936" w:rsidRPr="00295A68">
              <w:rPr>
                <w:rFonts w:ascii="Calibri" w:hAnsi="Calibri" w:cs="Calibri"/>
                <w:b/>
                <w:bCs/>
                <w:color w:val="auto"/>
              </w:rPr>
              <w:t>(Laboratoř HLA serologie)</w:t>
            </w:r>
          </w:p>
          <w:p w14:paraId="487C62D3" w14:textId="59D6D9E7" w:rsidR="00352B62" w:rsidRPr="00295A68" w:rsidRDefault="00352B62" w:rsidP="00575936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295A68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V případě NESHODNÝCH DÁRCŮ NUTNÉ ODESLAT I V DOBĚ VÝBĚRU DÁRCE, NAVÍC PAK PŘED PŘÍJMEM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4B2" w14:textId="77777777" w:rsidR="00D74C6D" w:rsidRPr="00295A68" w:rsidRDefault="00D74C6D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E04" w14:textId="77777777" w:rsidR="00D74C6D" w:rsidRPr="00295A68" w:rsidRDefault="00D74C6D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B3C" w14:textId="295FE2AF" w:rsidR="00D74C6D" w:rsidRPr="00295A68" w:rsidRDefault="00352B62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295A68">
              <w:rPr>
                <w:rFonts w:ascii="Calibri" w:hAnsi="Calibri" w:cs="Calibri"/>
              </w:rPr>
              <w:t xml:space="preserve">PO INDIKACI a </w:t>
            </w:r>
            <w:r w:rsidR="00575936" w:rsidRPr="00295A68">
              <w:rPr>
                <w:rFonts w:ascii="Calibri" w:hAnsi="Calibri" w:cs="Calibri"/>
              </w:rPr>
              <w:t>14 dní před příjmem</w:t>
            </w:r>
          </w:p>
        </w:tc>
      </w:tr>
      <w:tr w:rsidR="008408CF" w:rsidRPr="00521030" w14:paraId="2EBA7CD3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87A" w14:textId="296E533E" w:rsidR="00575936" w:rsidRPr="00521030" w:rsidRDefault="008408CF" w:rsidP="00C6076E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Koagulace základní + </w:t>
            </w:r>
            <w:r w:rsidR="00A83B1F" w:rsidRPr="00521030">
              <w:rPr>
                <w:rFonts w:ascii="Calibri" w:hAnsi="Calibri" w:cs="Calibri"/>
                <w:b/>
                <w:bCs/>
                <w:color w:val="auto"/>
              </w:rPr>
              <w:t xml:space="preserve">DDim </w:t>
            </w:r>
            <w:r w:rsidR="00E749BC" w:rsidRPr="00521030">
              <w:rPr>
                <w:rFonts w:ascii="Calibri" w:hAnsi="Calibri" w:cs="Calibri"/>
                <w:b/>
                <w:bCs/>
                <w:color w:val="auto"/>
              </w:rPr>
              <w:t xml:space="preserve">+ </w:t>
            </w:r>
            <w:r w:rsidR="00E534B7" w:rsidRPr="00521030">
              <w:rPr>
                <w:rFonts w:ascii="Calibri" w:hAnsi="Calibri" w:cs="Calibri"/>
                <w:b/>
                <w:bCs/>
                <w:color w:val="auto"/>
              </w:rPr>
              <w:t>trombofílie</w:t>
            </w:r>
            <w:r w:rsidR="00B56C44" w:rsidRPr="00521030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  <w:p w14:paraId="1FB15BD4" w14:textId="77777777" w:rsidR="00C6076E" w:rsidRPr="00521030" w:rsidRDefault="00C6076E" w:rsidP="00C6076E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BD6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6F2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77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521030" w14:paraId="637C0AD0" w14:textId="77777777" w:rsidTr="00B87059">
        <w:trPr>
          <w:trHeight w:val="59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69F8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Biochemie </w:t>
            </w:r>
            <w:r w:rsidRPr="00521030">
              <w:rPr>
                <w:rFonts w:ascii="Calibri" w:hAnsi="Calibri" w:cs="Calibri"/>
                <w:color w:val="auto"/>
              </w:rPr>
              <w:t xml:space="preserve">(Na, K, Cl, urea, kreatinin, kys. močová, </w:t>
            </w:r>
            <w:r w:rsidR="003F24A7" w:rsidRPr="00521030">
              <w:rPr>
                <w:rFonts w:ascii="Calibri" w:hAnsi="Calibri" w:cs="Calibri"/>
                <w:color w:val="auto"/>
              </w:rPr>
              <w:t>celková bílkovina, albumin</w:t>
            </w:r>
            <w:r w:rsidRPr="00521030">
              <w:rPr>
                <w:rFonts w:ascii="Calibri" w:hAnsi="Calibri" w:cs="Calibri"/>
                <w:color w:val="auto"/>
              </w:rPr>
              <w:t>,</w:t>
            </w:r>
            <w:r w:rsidR="003F24A7" w:rsidRPr="00521030">
              <w:rPr>
                <w:rFonts w:ascii="Calibri" w:hAnsi="Calibri" w:cs="Calibri"/>
                <w:color w:val="auto"/>
              </w:rPr>
              <w:t xml:space="preserve"> prealbumin, cholinesteráza,</w:t>
            </w:r>
            <w:r w:rsidRPr="00521030">
              <w:rPr>
                <w:rFonts w:ascii="Calibri" w:hAnsi="Calibri" w:cs="Calibri"/>
                <w:color w:val="auto"/>
              </w:rPr>
              <w:t xml:space="preserve"> LD, cholesterol, triglyceridy, amyláza, lipáza, bilirubin, </w:t>
            </w:r>
            <w:r w:rsidR="009A3A91" w:rsidRPr="00521030">
              <w:rPr>
                <w:rFonts w:ascii="Calibri" w:hAnsi="Calibri" w:cs="Calibri"/>
                <w:color w:val="auto"/>
              </w:rPr>
              <w:t>ALT, AST, ALP, GMT, CHE, CRP</w:t>
            </w:r>
            <w:r w:rsidRPr="00521030">
              <w:rPr>
                <w:rFonts w:ascii="Calibri" w:hAnsi="Calibri" w:cs="Calibri"/>
                <w:color w:val="auto"/>
              </w:rPr>
              <w:t>, glykémie, transferin, ferritin</w:t>
            </w:r>
            <w:r w:rsidR="00E534B7" w:rsidRPr="00521030">
              <w:rPr>
                <w:rFonts w:ascii="Calibri" w:hAnsi="Calibri" w:cs="Calibri"/>
                <w:color w:val="auto"/>
              </w:rPr>
              <w:t>, B12, folát</w:t>
            </w:r>
            <w:r w:rsidRPr="00521030">
              <w:rPr>
                <w:rFonts w:ascii="Calibri" w:hAnsi="Calibri" w:cs="Calibri"/>
                <w:color w:val="auto"/>
              </w:rPr>
              <w:t>)</w:t>
            </w:r>
          </w:p>
          <w:p w14:paraId="72151539" w14:textId="77777777" w:rsidR="00C6076E" w:rsidRPr="00521030" w:rsidRDefault="00C6076E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C83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A5B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AD0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521030" w14:paraId="2CD9E75B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A1D" w14:textId="20A97FE3" w:rsidR="00C6076E" w:rsidRPr="00521030" w:rsidRDefault="006E0673" w:rsidP="003A6128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>Serologie:</w:t>
            </w:r>
            <w:r w:rsidR="007B41B8" w:rsidRPr="00521030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7B41B8" w:rsidRPr="00521030">
              <w:rPr>
                <w:rFonts w:ascii="Calibri" w:hAnsi="Calibri" w:cs="Calibri"/>
                <w:bCs/>
                <w:color w:val="auto"/>
              </w:rPr>
              <w:t>anti-HAV,</w:t>
            </w:r>
            <w:r w:rsidR="007B41B8" w:rsidRPr="00521030">
              <w:rPr>
                <w:rFonts w:ascii="Calibri" w:hAnsi="Calibri" w:cs="Calibri"/>
                <w:color w:val="auto"/>
              </w:rPr>
              <w:t xml:space="preserve"> anti-HCV, </w:t>
            </w:r>
            <w:r w:rsidR="008408CF" w:rsidRPr="00521030">
              <w:rPr>
                <w:rFonts w:ascii="Calibri" w:hAnsi="Calibri" w:cs="Calibri"/>
                <w:color w:val="auto"/>
              </w:rPr>
              <w:t xml:space="preserve">anti HIV 1,2, </w:t>
            </w:r>
            <w:r w:rsidR="007B41B8" w:rsidRPr="00521030">
              <w:rPr>
                <w:rFonts w:ascii="Calibri" w:hAnsi="Calibri" w:cs="Calibri"/>
                <w:color w:val="auto"/>
              </w:rPr>
              <w:t xml:space="preserve">anti TMPA, </w:t>
            </w:r>
            <w:r w:rsidR="008408CF" w:rsidRPr="00521030">
              <w:rPr>
                <w:rFonts w:ascii="Calibri" w:hAnsi="Calibri" w:cs="Calibri"/>
                <w:color w:val="auto"/>
              </w:rPr>
              <w:t xml:space="preserve">HbsAg, </w:t>
            </w:r>
            <w:r w:rsidR="007B41B8" w:rsidRPr="00521030">
              <w:rPr>
                <w:rFonts w:ascii="Calibri" w:hAnsi="Calibri" w:cs="Calibri"/>
                <w:color w:val="auto"/>
              </w:rPr>
              <w:t>anti-</w:t>
            </w:r>
            <w:r w:rsidR="008408CF" w:rsidRPr="00521030">
              <w:rPr>
                <w:rFonts w:ascii="Calibri" w:hAnsi="Calibri" w:cs="Calibri"/>
                <w:color w:val="auto"/>
              </w:rPr>
              <w:t xml:space="preserve">Hbc, </w:t>
            </w:r>
            <w:r w:rsidR="007B41B8" w:rsidRPr="00521030">
              <w:rPr>
                <w:rFonts w:ascii="Calibri" w:hAnsi="Calibri" w:cs="Calibri"/>
                <w:color w:val="auto"/>
              </w:rPr>
              <w:t>anti-</w:t>
            </w:r>
            <w:r w:rsidR="008408CF" w:rsidRPr="00521030">
              <w:rPr>
                <w:rFonts w:ascii="Calibri" w:hAnsi="Calibri" w:cs="Calibri"/>
                <w:color w:val="auto"/>
              </w:rPr>
              <w:t>H</w:t>
            </w:r>
            <w:r w:rsidR="007B41B8" w:rsidRPr="00521030">
              <w:rPr>
                <w:rFonts w:ascii="Calibri" w:hAnsi="Calibri" w:cs="Calibri"/>
                <w:color w:val="auto"/>
              </w:rPr>
              <w:t>B</w:t>
            </w:r>
            <w:r w:rsidR="008408CF" w:rsidRPr="00521030">
              <w:rPr>
                <w:rFonts w:ascii="Calibri" w:hAnsi="Calibri" w:cs="Calibri"/>
                <w:color w:val="auto"/>
              </w:rPr>
              <w:t xml:space="preserve">s)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68C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4CC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B14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521030" w14:paraId="64E82156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66C6" w14:textId="77777777" w:rsidR="008408CF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Serologie: </w:t>
            </w:r>
            <w:r w:rsidR="006F58F0" w:rsidRPr="00521030">
              <w:rPr>
                <w:rFonts w:ascii="Calibri" w:hAnsi="Calibri" w:cs="Calibri"/>
                <w:bCs/>
                <w:color w:val="auto"/>
              </w:rPr>
              <w:t>anti-</w:t>
            </w:r>
            <w:r w:rsidR="008408CF" w:rsidRPr="00521030">
              <w:rPr>
                <w:rFonts w:ascii="Calibri" w:hAnsi="Calibri" w:cs="Calibri"/>
                <w:color w:val="auto"/>
              </w:rPr>
              <w:t xml:space="preserve">CMV, EBV, HSV, VZV </w:t>
            </w:r>
          </w:p>
          <w:p w14:paraId="51AC962A" w14:textId="77777777" w:rsidR="00C6076E" w:rsidRPr="00521030" w:rsidRDefault="00C6076E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A19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00D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CF0" w14:textId="77777777" w:rsidR="008408CF" w:rsidRPr="00521030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26857E22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B6E" w14:textId="474D8595" w:rsidR="00C6076E" w:rsidRPr="00521030" w:rsidRDefault="006E0673" w:rsidP="003A6128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>S</w:t>
            </w:r>
            <w:r w:rsidR="00295A68">
              <w:rPr>
                <w:rFonts w:ascii="Calibri" w:hAnsi="Calibri" w:cs="Calibri"/>
                <w:b/>
                <w:bCs/>
                <w:color w:val="auto"/>
              </w:rPr>
              <w:t>e</w:t>
            </w: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rologie: </w:t>
            </w:r>
            <w:r w:rsidR="006F58F0" w:rsidRPr="00521030">
              <w:rPr>
                <w:rFonts w:ascii="Calibri" w:hAnsi="Calibri" w:cs="Calibri"/>
                <w:bCs/>
                <w:color w:val="auto"/>
              </w:rPr>
              <w:t xml:space="preserve">anti-toxoplasma, borrelia burgdorferi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51C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4DA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A16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2F177712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9D" w14:textId="50CBDB38" w:rsidR="00C6076E" w:rsidRPr="00521030" w:rsidRDefault="006E0673" w:rsidP="008F5CCA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>Clearence kreatininu</w:t>
            </w:r>
            <w:r w:rsidR="008F5CCA">
              <w:rPr>
                <w:rFonts w:ascii="Calibri" w:hAnsi="Calibri" w:cs="Calibri"/>
                <w:b/>
                <w:bCs/>
                <w:color w:val="auto"/>
              </w:rPr>
              <w:t xml:space="preserve"> u pacientů s abnormální hodnotou s-kreat </w:t>
            </w:r>
            <w:r w:rsidR="008F5CCA">
              <w:rPr>
                <w:rFonts w:ascii="Calibri" w:hAnsi="Calibri" w:cs="Calibri"/>
                <w:color w:val="auto"/>
              </w:rPr>
              <w:t>(u ostatních bude provedeno při příjmu)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537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07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C49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7D2629A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C41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Marker reziduální nemoci </w:t>
            </w:r>
            <w:r w:rsidRPr="00521030">
              <w:rPr>
                <w:rFonts w:ascii="Calibri" w:hAnsi="Calibri" w:cs="Calibri"/>
                <w:color w:val="auto"/>
              </w:rPr>
              <w:t>(je-li sledován)</w:t>
            </w:r>
          </w:p>
          <w:p w14:paraId="4FC014BA" w14:textId="77777777" w:rsidR="00C6076E" w:rsidRPr="00521030" w:rsidRDefault="00C6076E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89E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F18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051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7ECF01C2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146" w14:textId="1BE0C9CA" w:rsidR="00C6076E" w:rsidRPr="00521030" w:rsidRDefault="006E0673" w:rsidP="003A6128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Posouzení stavu onemocnění dle dg. </w:t>
            </w:r>
            <w:r w:rsidRPr="00521030">
              <w:rPr>
                <w:rFonts w:ascii="Calibri" w:hAnsi="Calibri" w:cs="Calibri"/>
                <w:bCs/>
                <w:color w:val="auto"/>
              </w:rPr>
              <w:t>(např. vyšetření kostní dřeně, mozkomíšního moku)</w:t>
            </w: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D7B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CD6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8AD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521030">
              <w:rPr>
                <w:rFonts w:ascii="Calibri" w:hAnsi="Calibri" w:cs="Calibri"/>
              </w:rPr>
              <w:t>Ne starší než</w:t>
            </w:r>
            <w:r w:rsidR="000C00F6" w:rsidRPr="00521030">
              <w:rPr>
                <w:rFonts w:ascii="Calibri" w:hAnsi="Calibri" w:cs="Calibri"/>
              </w:rPr>
              <w:t xml:space="preserve"> </w:t>
            </w:r>
            <w:r w:rsidRPr="00521030">
              <w:rPr>
                <w:rFonts w:ascii="Calibri" w:hAnsi="Calibri" w:cs="Calibri"/>
              </w:rPr>
              <w:t>1 měsíc</w:t>
            </w:r>
          </w:p>
        </w:tc>
      </w:tr>
      <w:tr w:rsidR="00295A68" w:rsidRPr="00521030" w14:paraId="1DDD8117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E26" w14:textId="25CC8E10" w:rsidR="00295A68" w:rsidRPr="00521030" w:rsidRDefault="00295A68" w:rsidP="003A6128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295A68">
              <w:rPr>
                <w:rFonts w:ascii="Calibri" w:hAnsi="Calibri" w:cs="Calibri"/>
                <w:b/>
                <w:bCs/>
                <w:color w:val="auto"/>
                <w:highlight w:val="yellow"/>
              </w:rPr>
              <w:t>Biobanking – periferní krev a kostní dřeň dle požadavků pracovní skupiny pro danou DG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D84" w14:textId="77777777" w:rsidR="00295A68" w:rsidRPr="00521030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94" w14:textId="77777777" w:rsidR="00295A68" w:rsidRPr="00521030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7B3" w14:textId="77777777" w:rsidR="00295A68" w:rsidRPr="00521030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47FE52AF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3694F" w14:textId="77777777" w:rsidR="00894AC9" w:rsidRPr="00521030" w:rsidRDefault="00894AC9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  <w:p w14:paraId="5A6BE306" w14:textId="77777777" w:rsidR="006E0673" w:rsidRPr="00521030" w:rsidRDefault="006E0673" w:rsidP="00894AC9">
            <w:pPr>
              <w:spacing w:before="0" w:after="0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Screening komorbidit</w:t>
            </w:r>
          </w:p>
          <w:p w14:paraId="77F14986" w14:textId="77777777" w:rsidR="00894AC9" w:rsidRPr="00521030" w:rsidRDefault="00894AC9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E8C8B" w14:textId="77777777" w:rsidR="006E0673" w:rsidRPr="00521030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829BDF" w14:textId="77777777" w:rsidR="006E0673" w:rsidRPr="00521030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278BA" w14:textId="77777777" w:rsidR="006E0673" w:rsidRPr="00521030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</w:tr>
      <w:tr w:rsidR="006E0673" w:rsidRPr="00521030" w14:paraId="183158E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89F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521030">
              <w:rPr>
                <w:rFonts w:ascii="Calibri" w:hAnsi="Calibri" w:cs="Calibri"/>
                <w:b/>
                <w:bCs/>
                <w:color w:val="auto"/>
              </w:rPr>
              <w:t xml:space="preserve">EKG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575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E1A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68B2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64DCB26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A8F" w14:textId="1CE9645A" w:rsidR="006E0673" w:rsidRPr="00521030" w:rsidRDefault="006E0673" w:rsidP="006E0673">
            <w:pPr>
              <w:pStyle w:val="Nadpis1"/>
              <w:spacing w:before="0"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21030">
              <w:rPr>
                <w:rFonts w:ascii="Calibri" w:hAnsi="Calibri" w:cs="Calibri"/>
                <w:color w:val="auto"/>
                <w:sz w:val="20"/>
                <w:szCs w:val="20"/>
              </w:rPr>
              <w:t>RTG S+P</w:t>
            </w:r>
            <w:r w:rsidR="006F58F0" w:rsidRPr="0052103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F58F0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(po domluvě s transplantačním centrem lze nahradit </w:t>
            </w:r>
            <w:r w:rsidR="00B87059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CT,</w:t>
            </w:r>
            <w:r w:rsidR="006F58F0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 resp. PET-CT)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BF6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84D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03D4D" w14:textId="77777777" w:rsidR="006E0673" w:rsidRPr="00521030" w:rsidRDefault="00771694" w:rsidP="00771694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521030">
              <w:rPr>
                <w:rFonts w:ascii="Calibri" w:hAnsi="Calibri" w:cs="Calibri"/>
              </w:rPr>
              <w:t>14 dní před příjmem</w:t>
            </w:r>
          </w:p>
        </w:tc>
      </w:tr>
      <w:tr w:rsidR="006E0673" w:rsidRPr="00521030" w14:paraId="3CED9444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864" w14:textId="6EE58618" w:rsidR="006E0673" w:rsidRPr="00521030" w:rsidRDefault="006E0673" w:rsidP="006E0673">
            <w:pPr>
              <w:pStyle w:val="Nadpis1"/>
              <w:spacing w:before="0"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21030">
              <w:rPr>
                <w:rFonts w:ascii="Calibri" w:hAnsi="Calibri" w:cs="Calibri"/>
                <w:color w:val="auto"/>
                <w:sz w:val="20"/>
                <w:szCs w:val="20"/>
              </w:rPr>
              <w:t>SONO</w:t>
            </w:r>
            <w:r w:rsidR="00894AC9" w:rsidRPr="0052103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břicha</w:t>
            </w:r>
            <w:r w:rsidR="006F58F0" w:rsidRPr="0052103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F58F0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(po domluvě s transplantačním centrem lze nahradit </w:t>
            </w:r>
            <w:r w:rsidR="00B87059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CT,</w:t>
            </w:r>
            <w:r w:rsidR="006F58F0" w:rsidRPr="00521030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 resp. PET-CT)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12C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B58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DAEF4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7E6A7D4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D571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521030">
              <w:rPr>
                <w:rFonts w:ascii="Calibri" w:hAnsi="Calibri" w:cs="Calibri"/>
                <w:b/>
                <w:bCs/>
              </w:rPr>
              <w:t>ECHO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046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4F5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BA79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385C9219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94C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521030">
              <w:rPr>
                <w:rFonts w:ascii="Calibri" w:hAnsi="Calibri" w:cs="Calibri"/>
                <w:b/>
                <w:bCs/>
              </w:rPr>
              <w:t>Gynekologie</w:t>
            </w:r>
            <w:r w:rsidR="00894AC9" w:rsidRPr="00521030">
              <w:rPr>
                <w:rFonts w:ascii="Calibri" w:hAnsi="Calibri" w:cs="Calibri"/>
                <w:b/>
                <w:bCs/>
              </w:rPr>
              <w:t xml:space="preserve"> </w:t>
            </w:r>
            <w:r w:rsidR="00894AC9" w:rsidRPr="00521030">
              <w:rPr>
                <w:rFonts w:ascii="Calibri" w:hAnsi="Calibri" w:cs="Calibri"/>
                <w:bCs/>
              </w:rPr>
              <w:t>(u žen)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932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BCF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8DA53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35C60F4B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8AF1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521030">
              <w:rPr>
                <w:rFonts w:ascii="Calibri" w:hAnsi="Calibri" w:cs="Calibri"/>
                <w:b/>
                <w:bCs/>
              </w:rPr>
              <w:t xml:space="preserve">Spirometrie + DLCO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2CA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728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8953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521030" w14:paraId="68F769DA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776E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521030">
              <w:rPr>
                <w:rFonts w:ascii="Calibri" w:hAnsi="Calibri" w:cs="Calibri"/>
                <w:b/>
                <w:bCs/>
              </w:rPr>
              <w:t>ORL + RTG VDN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FDE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75F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1B8C" w14:textId="77777777" w:rsidR="006E0673" w:rsidRPr="00521030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94AC9" w:rsidRPr="00521030" w14:paraId="30A0C2C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F8A" w14:textId="77777777" w:rsidR="00894AC9" w:rsidRPr="00521030" w:rsidRDefault="00894AC9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521030">
              <w:rPr>
                <w:rFonts w:ascii="Calibri" w:hAnsi="Calibri" w:cs="Calibri"/>
                <w:b/>
                <w:bCs/>
              </w:rPr>
              <w:t>Zubní vyšetření (</w:t>
            </w:r>
            <w:r w:rsidRPr="00521030">
              <w:rPr>
                <w:rFonts w:ascii="Calibri" w:hAnsi="Calibri" w:cs="Calibri"/>
                <w:bCs/>
              </w:rPr>
              <w:t>včetně</w:t>
            </w:r>
            <w:r w:rsidRPr="00521030">
              <w:rPr>
                <w:rFonts w:ascii="Calibri" w:hAnsi="Calibri" w:cs="Calibri"/>
              </w:rPr>
              <w:t xml:space="preserve"> panoramatického RTG snímku)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636" w14:textId="77777777" w:rsidR="00894AC9" w:rsidRPr="00521030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0CE" w14:textId="77777777" w:rsidR="00894AC9" w:rsidRPr="00521030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AD9" w14:textId="77777777" w:rsidR="00894AC9" w:rsidRPr="00521030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521030">
              <w:rPr>
                <w:rFonts w:ascii="Calibri" w:hAnsi="Calibri" w:cs="Calibri"/>
              </w:rPr>
              <w:t>2 měsíce</w:t>
            </w:r>
          </w:p>
        </w:tc>
      </w:tr>
    </w:tbl>
    <w:p w14:paraId="225CD48A" w14:textId="77777777" w:rsidR="008408CF" w:rsidRPr="00521030" w:rsidRDefault="008408CF" w:rsidP="008408CF">
      <w:pPr>
        <w:tabs>
          <w:tab w:val="left" w:pos="7635"/>
        </w:tabs>
        <w:spacing w:before="0" w:after="0"/>
        <w:jc w:val="left"/>
        <w:rPr>
          <w:rFonts w:ascii="Calibri" w:hAnsi="Calibri" w:cs="Calibri"/>
        </w:rPr>
      </w:pPr>
    </w:p>
    <w:p w14:paraId="19F424A4" w14:textId="6B20A784" w:rsidR="008408CF" w:rsidRDefault="00894AC9" w:rsidP="008408CF">
      <w:pPr>
        <w:tabs>
          <w:tab w:val="left" w:pos="7635"/>
        </w:tabs>
        <w:spacing w:before="0" w:after="0"/>
        <w:rPr>
          <w:rFonts w:ascii="Calibri" w:hAnsi="Calibri" w:cs="Calibri"/>
        </w:rPr>
      </w:pPr>
      <w:r w:rsidRPr="00521030">
        <w:rPr>
          <w:rFonts w:ascii="Calibri" w:hAnsi="Calibri" w:cs="Calibri"/>
        </w:rPr>
        <w:t>Kontrolu proved</w:t>
      </w:r>
      <w:r w:rsidR="008408CF" w:rsidRPr="00521030">
        <w:rPr>
          <w:rFonts w:ascii="Calibri" w:hAnsi="Calibri" w:cs="Calibri"/>
        </w:rPr>
        <w:t>l</w:t>
      </w:r>
      <w:r w:rsidR="00A30EB9" w:rsidRPr="00521030">
        <w:rPr>
          <w:rFonts w:ascii="Calibri" w:hAnsi="Calibri" w:cs="Calibri"/>
        </w:rPr>
        <w:t>/</w:t>
      </w:r>
      <w:r w:rsidR="008408CF" w:rsidRPr="00521030">
        <w:rPr>
          <w:rFonts w:ascii="Calibri" w:hAnsi="Calibri" w:cs="Calibri"/>
        </w:rPr>
        <w:t xml:space="preserve">a: </w:t>
      </w:r>
    </w:p>
    <w:p w14:paraId="5EC763CB" w14:textId="224C51DE" w:rsidR="00D83BB6" w:rsidRDefault="00D83BB6" w:rsidP="008408CF">
      <w:pPr>
        <w:tabs>
          <w:tab w:val="left" w:pos="7635"/>
        </w:tabs>
        <w:spacing w:before="0" w:after="0"/>
        <w:rPr>
          <w:rFonts w:ascii="Calibri" w:hAnsi="Calibri" w:cs="Calibri"/>
        </w:rPr>
      </w:pPr>
    </w:p>
    <w:p w14:paraId="64ED736F" w14:textId="04725599" w:rsidR="00D83BB6" w:rsidRDefault="00D83BB6" w:rsidP="008408CF">
      <w:pPr>
        <w:tabs>
          <w:tab w:val="left" w:pos="7635"/>
        </w:tabs>
        <w:spacing w:before="0" w:after="0"/>
        <w:rPr>
          <w:rFonts w:ascii="Calibri" w:hAnsi="Calibri" w:cs="Calibri"/>
        </w:rPr>
      </w:pPr>
    </w:p>
    <w:p w14:paraId="383174D3" w14:textId="793F69B7" w:rsidR="00D83BB6" w:rsidRDefault="00D83BB6" w:rsidP="00D83BB6">
      <w:pPr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ascii="Calibri" w:hAnsi="Calibri"/>
        </w:rPr>
        <w:t>Veškerá požadovaná předtransplantační vyšetření byla provedena, případné výjimky zaznamenány, výsledky byly mnou zkontrolovány, nejsou přítomny kontraindikace transplantace krvetvorby.</w:t>
      </w:r>
    </w:p>
    <w:p w14:paraId="5C5B8A95" w14:textId="77777777" w:rsidR="00D83BB6" w:rsidRDefault="00D83BB6" w:rsidP="00D83BB6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3EE05E5B" w14:textId="77777777" w:rsidR="00D83BB6" w:rsidRDefault="00D83BB6" w:rsidP="00D83BB6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409095EF" w14:textId="77777777" w:rsidR="00D83BB6" w:rsidRDefault="00D83BB6" w:rsidP="00D83BB6">
      <w:pPr>
        <w:autoSpaceDE w:val="0"/>
        <w:autoSpaceDN w:val="0"/>
        <w:adjustRightInd w:val="0"/>
        <w:spacing w:after="0"/>
        <w:ind w:left="6708"/>
        <w:rPr>
          <w:rFonts w:ascii="Calibri" w:hAnsi="Calibri"/>
        </w:rPr>
      </w:pPr>
      <w:r>
        <w:rPr>
          <w:rFonts w:ascii="Calibri" w:hAnsi="Calibri"/>
        </w:rPr>
        <w:t>_______________________________</w:t>
      </w:r>
    </w:p>
    <w:p w14:paraId="314A941E" w14:textId="519CC7C6" w:rsidR="00D83BB6" w:rsidRPr="00521030" w:rsidRDefault="00D83BB6" w:rsidP="00B87059">
      <w:pPr>
        <w:autoSpaceDE w:val="0"/>
        <w:autoSpaceDN w:val="0"/>
        <w:adjustRightInd w:val="0"/>
        <w:spacing w:after="0"/>
        <w:ind w:left="6000" w:firstLine="300"/>
        <w:rPr>
          <w:rFonts w:ascii="Calibri" w:hAnsi="Calibri" w:cs="Calibri"/>
        </w:rPr>
      </w:pPr>
      <w:r>
        <w:rPr>
          <w:rFonts w:ascii="Calibri" w:hAnsi="Calibri"/>
        </w:rPr>
        <w:t xml:space="preserve">            Datum a podpis ošetřujícího lékaře</w:t>
      </w:r>
    </w:p>
    <w:p w14:paraId="462E5D74" w14:textId="77777777" w:rsidR="006E50E0" w:rsidRPr="00521030" w:rsidRDefault="006E50E0" w:rsidP="008408CF">
      <w:pPr>
        <w:spacing w:before="0" w:after="0"/>
        <w:rPr>
          <w:rFonts w:ascii="Calibri" w:hAnsi="Calibri" w:cs="Calibri"/>
        </w:rPr>
      </w:pPr>
    </w:p>
    <w:sectPr w:rsidR="006E50E0" w:rsidRPr="00521030" w:rsidSect="009A3A91">
      <w:headerReference w:type="default" r:id="rId7"/>
      <w:footerReference w:type="default" r:id="rId8"/>
      <w:pgSz w:w="11906" w:h="16838" w:code="9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2AD5" w14:textId="77777777" w:rsidR="00AB5B5D" w:rsidRDefault="00AB5B5D" w:rsidP="006E50E0">
      <w:pPr>
        <w:spacing w:before="0" w:after="0"/>
      </w:pPr>
      <w:r>
        <w:separator/>
      </w:r>
    </w:p>
  </w:endnote>
  <w:endnote w:type="continuationSeparator" w:id="0">
    <w:p w14:paraId="14968E19" w14:textId="77777777" w:rsidR="00AB5B5D" w:rsidRDefault="00AB5B5D" w:rsidP="006E5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52756069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98381352"/>
          <w:docPartObj>
            <w:docPartGallery w:val="Page Numbers (Top of Page)"/>
            <w:docPartUnique/>
          </w:docPartObj>
        </w:sdtPr>
        <w:sdtContent>
          <w:p w14:paraId="735BEC24" w14:textId="77777777" w:rsidR="006E50E0" w:rsidRPr="005F491E" w:rsidRDefault="006E50E0" w:rsidP="005F491E">
            <w:pPr>
              <w:pStyle w:val="Zpat"/>
              <w:spacing w:before="0" w:after="0"/>
              <w:rPr>
                <w:rFonts w:ascii="Calibri" w:hAnsi="Calibri" w:cs="Calibri"/>
              </w:rPr>
            </w:pPr>
            <w:r w:rsidRPr="005F491E">
              <w:rPr>
                <w:rFonts w:ascii="Calibri" w:hAnsi="Calibri" w:cs="Calibri"/>
              </w:rPr>
              <w:t xml:space="preserve">Stránka </w:t>
            </w:r>
            <w:r w:rsidRPr="005F491E">
              <w:rPr>
                <w:rFonts w:ascii="Calibri" w:hAnsi="Calibri" w:cs="Calibri"/>
                <w:b/>
                <w:bCs/>
              </w:rPr>
              <w:fldChar w:fldCharType="begin"/>
            </w:r>
            <w:r w:rsidRPr="005F491E">
              <w:rPr>
                <w:rFonts w:ascii="Calibri" w:hAnsi="Calibri" w:cs="Calibri"/>
                <w:b/>
                <w:bCs/>
              </w:rPr>
              <w:instrText>PAGE</w:instrText>
            </w:r>
            <w:r w:rsidRPr="005F491E">
              <w:rPr>
                <w:rFonts w:ascii="Calibri" w:hAnsi="Calibri" w:cs="Calibri"/>
                <w:b/>
                <w:bCs/>
              </w:rPr>
              <w:fldChar w:fldCharType="separate"/>
            </w:r>
            <w:r w:rsidR="00352B6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5F491E">
              <w:rPr>
                <w:rFonts w:ascii="Calibri" w:hAnsi="Calibri" w:cs="Calibri"/>
                <w:b/>
                <w:bCs/>
              </w:rPr>
              <w:fldChar w:fldCharType="end"/>
            </w:r>
            <w:r w:rsidRPr="005F491E">
              <w:rPr>
                <w:rFonts w:ascii="Calibri" w:hAnsi="Calibri" w:cs="Calibri"/>
              </w:rPr>
              <w:t xml:space="preserve"> z </w:t>
            </w:r>
            <w:r w:rsidRPr="005F491E">
              <w:rPr>
                <w:rFonts w:ascii="Calibri" w:hAnsi="Calibri" w:cs="Calibri"/>
                <w:b/>
                <w:bCs/>
              </w:rPr>
              <w:fldChar w:fldCharType="begin"/>
            </w:r>
            <w:r w:rsidRPr="005F491E">
              <w:rPr>
                <w:rFonts w:ascii="Calibri" w:hAnsi="Calibri" w:cs="Calibri"/>
                <w:b/>
                <w:bCs/>
              </w:rPr>
              <w:instrText>NUMPAGES</w:instrText>
            </w:r>
            <w:r w:rsidRPr="005F491E">
              <w:rPr>
                <w:rFonts w:ascii="Calibri" w:hAnsi="Calibri" w:cs="Calibri"/>
                <w:b/>
                <w:bCs/>
              </w:rPr>
              <w:fldChar w:fldCharType="separate"/>
            </w:r>
            <w:r w:rsidR="00352B6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5F491E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2D5F" w14:textId="77777777" w:rsidR="00AB5B5D" w:rsidRDefault="00AB5B5D" w:rsidP="006E50E0">
      <w:pPr>
        <w:spacing w:before="0" w:after="0"/>
      </w:pPr>
      <w:r>
        <w:separator/>
      </w:r>
    </w:p>
  </w:footnote>
  <w:footnote w:type="continuationSeparator" w:id="0">
    <w:p w14:paraId="4DCCD41E" w14:textId="77777777" w:rsidR="00AB5B5D" w:rsidRDefault="00AB5B5D" w:rsidP="006E5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1"/>
      <w:gridCol w:w="2410"/>
    </w:tblGrid>
    <w:tr w:rsidR="006E50E0" w:rsidRPr="00521030" w14:paraId="470A3653" w14:textId="77777777" w:rsidTr="008408CF">
      <w:trPr>
        <w:trHeight w:val="557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F48464" w14:textId="77777777" w:rsidR="00521030" w:rsidRDefault="008408CF" w:rsidP="008408CF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outlineLvl w:val="0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521030">
            <w:rPr>
              <w:rFonts w:ascii="Calibri" w:hAnsi="Calibri" w:cs="Calibri"/>
              <w:b/>
              <w:bCs/>
              <w:sz w:val="28"/>
              <w:szCs w:val="28"/>
            </w:rPr>
            <w:t>ZÁKLADNÍ PŘEDTRANSPLANTAČNÍ ODBĚRY A VYŠETŘENÍ</w:t>
          </w:r>
          <w:r w:rsidR="00AF5FE6" w:rsidRPr="00521030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</w:p>
        <w:p w14:paraId="417969E1" w14:textId="52443D67" w:rsidR="006E50E0" w:rsidRPr="00521030" w:rsidRDefault="008408CF" w:rsidP="008408CF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outlineLvl w:val="0"/>
            <w:rPr>
              <w:rFonts w:ascii="Calibri" w:hAnsi="Calibri" w:cs="Calibri"/>
              <w:i/>
              <w:color w:val="365F91"/>
              <w:sz w:val="28"/>
              <w:szCs w:val="28"/>
            </w:rPr>
          </w:pPr>
          <w:r w:rsidRPr="00521030">
            <w:rPr>
              <w:rFonts w:ascii="Calibri" w:hAnsi="Calibri" w:cs="Calibri"/>
              <w:b/>
              <w:bCs/>
              <w:sz w:val="28"/>
              <w:szCs w:val="28"/>
            </w:rPr>
            <w:t>U PACIENTA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DFBAB2" w14:textId="3E5F2D8C" w:rsidR="006E50E0" w:rsidRPr="00521030" w:rsidRDefault="00D0056F" w:rsidP="006E50E0">
          <w:pPr>
            <w:pStyle w:val="Zhlav"/>
            <w:widowControl w:val="0"/>
            <w:spacing w:before="0" w:after="0"/>
            <w:rPr>
              <w:rFonts w:ascii="Calibri" w:hAnsi="Calibri" w:cs="Calibri"/>
            </w:rPr>
          </w:pPr>
          <w:r w:rsidRPr="00521030">
            <w:rPr>
              <w:rFonts w:ascii="Calibri" w:hAnsi="Calibri" w:cs="Calibri"/>
              <w:noProof/>
            </w:rPr>
            <w:drawing>
              <wp:inline distT="0" distB="0" distL="0" distR="0" wp14:anchorId="5D863828" wp14:editId="6BCD4F11">
                <wp:extent cx="1308100" cy="434340"/>
                <wp:effectExtent l="0" t="0" r="635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50E0" w:rsidRPr="00521030" w14:paraId="71A3CF3B" w14:textId="77777777" w:rsidTr="008408CF">
      <w:trPr>
        <w:trHeight w:val="641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D2EB10" w14:textId="77777777" w:rsidR="006E50E0" w:rsidRPr="00521030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90A7A4" w14:textId="77777777" w:rsidR="006E50E0" w:rsidRPr="00521030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  <w:b/>
              <w:sz w:val="18"/>
            </w:rPr>
          </w:pPr>
          <w:r w:rsidRPr="00521030">
            <w:rPr>
              <w:rFonts w:ascii="Calibri" w:hAnsi="Calibri" w:cs="Calibri"/>
              <w:sz w:val="18"/>
            </w:rPr>
            <w:t>Identifikace:</w:t>
          </w:r>
          <w:r w:rsidRPr="00521030">
            <w:rPr>
              <w:rFonts w:ascii="Calibri" w:hAnsi="Calibri" w:cs="Calibri"/>
              <w:b/>
              <w:sz w:val="18"/>
            </w:rPr>
            <w:t xml:space="preserve"> F_</w:t>
          </w:r>
          <w:r w:rsidR="008408CF" w:rsidRPr="00521030">
            <w:rPr>
              <w:rFonts w:ascii="Calibri" w:hAnsi="Calibri" w:cs="Calibri"/>
              <w:b/>
              <w:sz w:val="18"/>
            </w:rPr>
            <w:t>TP</w:t>
          </w:r>
          <w:r w:rsidRPr="00521030">
            <w:rPr>
              <w:rFonts w:ascii="Calibri" w:hAnsi="Calibri" w:cs="Calibri"/>
              <w:b/>
              <w:sz w:val="18"/>
            </w:rPr>
            <w:t>_00</w:t>
          </w:r>
          <w:r w:rsidR="008408CF" w:rsidRPr="00521030">
            <w:rPr>
              <w:rFonts w:ascii="Calibri" w:hAnsi="Calibri" w:cs="Calibri"/>
              <w:b/>
              <w:sz w:val="18"/>
            </w:rPr>
            <w:t>4</w:t>
          </w:r>
        </w:p>
        <w:p w14:paraId="7B7C2EE4" w14:textId="5CC7CEB5" w:rsidR="006E50E0" w:rsidRPr="00D45EB9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521030">
            <w:rPr>
              <w:rFonts w:ascii="Calibri" w:hAnsi="Calibri" w:cs="Calibri"/>
              <w:sz w:val="18"/>
            </w:rPr>
            <w:t xml:space="preserve">Verze </w:t>
          </w:r>
          <w:r w:rsidRPr="00D45EB9">
            <w:rPr>
              <w:rFonts w:ascii="Calibri" w:hAnsi="Calibri" w:cs="Calibri"/>
              <w:sz w:val="18"/>
            </w:rPr>
            <w:t xml:space="preserve">č.: </w:t>
          </w:r>
          <w:r w:rsidR="00295A68">
            <w:rPr>
              <w:rFonts w:ascii="Calibri" w:hAnsi="Calibri" w:cs="Calibri"/>
              <w:sz w:val="18"/>
            </w:rPr>
            <w:t>8</w:t>
          </w:r>
        </w:p>
        <w:p w14:paraId="661FEBBE" w14:textId="4E478104" w:rsidR="006E50E0" w:rsidRPr="00521030" w:rsidRDefault="008408CF" w:rsidP="00352B62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D45EB9">
            <w:rPr>
              <w:rFonts w:ascii="Calibri" w:hAnsi="Calibri" w:cs="Calibri"/>
              <w:sz w:val="18"/>
            </w:rPr>
            <w:t xml:space="preserve">Platné od: </w:t>
          </w:r>
          <w:r w:rsidR="00352B62" w:rsidRPr="00D45EB9">
            <w:rPr>
              <w:rFonts w:ascii="Calibri" w:hAnsi="Calibri" w:cs="Calibri"/>
              <w:sz w:val="18"/>
            </w:rPr>
            <w:t>1</w:t>
          </w:r>
          <w:r w:rsidR="00295A68">
            <w:rPr>
              <w:rFonts w:ascii="Calibri" w:hAnsi="Calibri" w:cs="Calibri"/>
              <w:sz w:val="18"/>
            </w:rPr>
            <w:t>0</w:t>
          </w:r>
          <w:r w:rsidR="00352B62" w:rsidRPr="00D45EB9">
            <w:rPr>
              <w:rFonts w:ascii="Calibri" w:hAnsi="Calibri" w:cs="Calibri"/>
              <w:sz w:val="18"/>
            </w:rPr>
            <w:t>.</w:t>
          </w:r>
          <w:r w:rsidR="00B87059" w:rsidRPr="00D45EB9">
            <w:rPr>
              <w:rFonts w:ascii="Calibri" w:hAnsi="Calibri" w:cs="Calibri"/>
              <w:sz w:val="18"/>
            </w:rPr>
            <w:t xml:space="preserve"> </w:t>
          </w:r>
          <w:r w:rsidR="00295A68">
            <w:rPr>
              <w:rFonts w:ascii="Calibri" w:hAnsi="Calibri" w:cs="Calibri"/>
              <w:sz w:val="18"/>
            </w:rPr>
            <w:t>6</w:t>
          </w:r>
          <w:r w:rsidR="00352B62" w:rsidRPr="00D45EB9">
            <w:rPr>
              <w:rFonts w:ascii="Calibri" w:hAnsi="Calibri" w:cs="Calibri"/>
              <w:sz w:val="18"/>
            </w:rPr>
            <w:t>.</w:t>
          </w:r>
          <w:r w:rsidR="00B87059" w:rsidRPr="00D45EB9">
            <w:rPr>
              <w:rFonts w:ascii="Calibri" w:hAnsi="Calibri" w:cs="Calibri"/>
              <w:sz w:val="18"/>
            </w:rPr>
            <w:t xml:space="preserve"> </w:t>
          </w:r>
          <w:r w:rsidR="00352B62" w:rsidRPr="00D45EB9">
            <w:rPr>
              <w:rFonts w:ascii="Calibri" w:hAnsi="Calibri" w:cs="Calibri"/>
              <w:sz w:val="18"/>
            </w:rPr>
            <w:t>2022</w:t>
          </w:r>
        </w:p>
      </w:tc>
    </w:tr>
  </w:tbl>
  <w:p w14:paraId="34520A43" w14:textId="7DCC148F" w:rsidR="006E50E0" w:rsidRPr="00521030" w:rsidRDefault="009A3A91" w:rsidP="006E50E0">
    <w:pPr>
      <w:widowControl w:val="0"/>
      <w:spacing w:before="0" w:after="0"/>
      <w:rPr>
        <w:rFonts w:ascii="Calibri" w:hAnsi="Calibri" w:cs="Calibri"/>
        <w:sz w:val="16"/>
        <w:szCs w:val="16"/>
      </w:rPr>
    </w:pPr>
    <w:r w:rsidRPr="00521030">
      <w:rPr>
        <w:rFonts w:ascii="Calibri" w:hAnsi="Calibri" w:cs="Calibri"/>
        <w:sz w:val="16"/>
        <w:szCs w:val="16"/>
      </w:rPr>
      <w:t xml:space="preserve">Ústav hematologie a krevní transfuze, U Nemocnice </w:t>
    </w:r>
    <w:r w:rsidR="0052353F" w:rsidRPr="00521030">
      <w:rPr>
        <w:rFonts w:ascii="Calibri" w:hAnsi="Calibri" w:cs="Calibri"/>
        <w:sz w:val="16"/>
        <w:szCs w:val="16"/>
      </w:rPr>
      <w:t>2094/</w:t>
    </w:r>
    <w:r w:rsidRPr="00521030">
      <w:rPr>
        <w:rFonts w:ascii="Calibri" w:hAnsi="Calibri" w:cs="Calibri"/>
        <w:sz w:val="16"/>
        <w:szCs w:val="16"/>
      </w:rPr>
      <w:t xml:space="preserve">1, 128 </w:t>
    </w:r>
    <w:r w:rsidR="0052353F" w:rsidRPr="00521030">
      <w:rPr>
        <w:rFonts w:ascii="Calibri" w:hAnsi="Calibri" w:cs="Calibri"/>
        <w:sz w:val="16"/>
        <w:szCs w:val="16"/>
      </w:rPr>
      <w:t>0</w:t>
    </w:r>
    <w:r w:rsidRPr="00521030">
      <w:rPr>
        <w:rFonts w:ascii="Calibri" w:hAnsi="Calibri" w:cs="Calibri"/>
        <w:sz w:val="16"/>
        <w:szCs w:val="16"/>
      </w:rPr>
      <w:t>0 Praha 2, IČ 00023736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03"/>
    <w:rsid w:val="00004CEE"/>
    <w:rsid w:val="000B2EBC"/>
    <w:rsid w:val="000C00F6"/>
    <w:rsid w:val="00136FDF"/>
    <w:rsid w:val="00181C6F"/>
    <w:rsid w:val="00295A68"/>
    <w:rsid w:val="002F4498"/>
    <w:rsid w:val="00352B62"/>
    <w:rsid w:val="003A6128"/>
    <w:rsid w:val="003F24A7"/>
    <w:rsid w:val="00431988"/>
    <w:rsid w:val="004D34CB"/>
    <w:rsid w:val="004D43C5"/>
    <w:rsid w:val="00521030"/>
    <w:rsid w:val="0052353F"/>
    <w:rsid w:val="0053618C"/>
    <w:rsid w:val="00575936"/>
    <w:rsid w:val="005F491E"/>
    <w:rsid w:val="00645951"/>
    <w:rsid w:val="006E0673"/>
    <w:rsid w:val="006E50E0"/>
    <w:rsid w:val="006F58F0"/>
    <w:rsid w:val="00741291"/>
    <w:rsid w:val="007517B4"/>
    <w:rsid w:val="0076202E"/>
    <w:rsid w:val="00771694"/>
    <w:rsid w:val="00771FE6"/>
    <w:rsid w:val="007B41B8"/>
    <w:rsid w:val="008408CF"/>
    <w:rsid w:val="00843E87"/>
    <w:rsid w:val="00884537"/>
    <w:rsid w:val="00894AC9"/>
    <w:rsid w:val="0089602E"/>
    <w:rsid w:val="008B62C8"/>
    <w:rsid w:val="008F5CCA"/>
    <w:rsid w:val="00987403"/>
    <w:rsid w:val="009A3A91"/>
    <w:rsid w:val="00A30EB9"/>
    <w:rsid w:val="00A83B1F"/>
    <w:rsid w:val="00AB5B5D"/>
    <w:rsid w:val="00AF5FE6"/>
    <w:rsid w:val="00B56C44"/>
    <w:rsid w:val="00B87059"/>
    <w:rsid w:val="00BF7BDE"/>
    <w:rsid w:val="00C01337"/>
    <w:rsid w:val="00C53878"/>
    <w:rsid w:val="00C6076E"/>
    <w:rsid w:val="00C80D0C"/>
    <w:rsid w:val="00CF3CD9"/>
    <w:rsid w:val="00D0056F"/>
    <w:rsid w:val="00D160D7"/>
    <w:rsid w:val="00D45EB9"/>
    <w:rsid w:val="00D74C6D"/>
    <w:rsid w:val="00D83BB6"/>
    <w:rsid w:val="00D8407D"/>
    <w:rsid w:val="00DD112D"/>
    <w:rsid w:val="00E534B7"/>
    <w:rsid w:val="00E749BC"/>
    <w:rsid w:val="00EE7902"/>
    <w:rsid w:val="00F0231F"/>
    <w:rsid w:val="00F04C7F"/>
    <w:rsid w:val="00F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7B150"/>
  <w15:docId w15:val="{5811433B-8CA7-4A11-869D-55A0496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0E0"/>
    <w:pPr>
      <w:spacing w:before="4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4CB"/>
    <w:pPr>
      <w:keepNext/>
      <w:shd w:val="clear" w:color="auto" w:fill="FFFFFF"/>
      <w:jc w:val="center"/>
      <w:outlineLvl w:val="0"/>
    </w:pPr>
    <w:rPr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4C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nhideWhenUsed/>
    <w:rsid w:val="006E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50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0E0"/>
    <w:rPr>
      <w:rFonts w:ascii="Times New Roman" w:hAnsi="Times New Roman"/>
    </w:rPr>
  </w:style>
  <w:style w:type="paragraph" w:customStyle="1" w:styleId="Text">
    <w:name w:val="Text"/>
    <w:basedOn w:val="Normln"/>
    <w:rsid w:val="006E50E0"/>
    <w:pPr>
      <w:overflowPunct w:val="0"/>
      <w:autoSpaceDE w:val="0"/>
      <w:autoSpaceDN w:val="0"/>
      <w:adjustRightInd w:val="0"/>
      <w:spacing w:before="120"/>
    </w:pPr>
    <w:rPr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E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3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3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3B1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BF7E-8EAA-4DF1-BBD7-4793613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Brixiova</dc:creator>
  <cp:keywords/>
  <dc:description/>
  <cp:lastModifiedBy>Brixiova Simona</cp:lastModifiedBy>
  <cp:revision>8</cp:revision>
  <cp:lastPrinted>2022-04-12T04:43:00Z</cp:lastPrinted>
  <dcterms:created xsi:type="dcterms:W3CDTF">2022-04-11T15:30:00Z</dcterms:created>
  <dcterms:modified xsi:type="dcterms:W3CDTF">2022-07-21T05:39:00Z</dcterms:modified>
</cp:coreProperties>
</file>